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5E9" w:rsidRPr="00B325E9" w:rsidRDefault="00B325E9" w:rsidP="00B325E9">
      <w:pPr>
        <w:widowControl/>
        <w:shd w:val="clear" w:color="auto" w:fill="FFFFFF"/>
        <w:spacing w:after="390" w:line="360" w:lineRule="atLeast"/>
        <w:jc w:val="center"/>
        <w:outlineLvl w:val="4"/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</w:pPr>
      <w:r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会议通知：</w:t>
      </w:r>
      <w:r w:rsidRPr="00B325E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关于转发中国辐射防护学会2023年学术年会 暨“21世纪初辐射防护论坛”第二十一次会议征文通知（第一轮）的通知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各科研人员：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中国辐射防护学会2023年学术年会暨“21世纪初辐射防护论坛”第二十一次论坛会议拟于2023年9月在四川成都召开，本次会议由中国辐射防护学会、中国核工业集团有限公司科技委主办，中国工程物理研究院材料研究所协办，中国辐射防护研究院、中国原子能科学研究院、中国疾病预防控制中心辐射防护与核安全医学所承办。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会议现面向全国辐射防护科技工作者征集论文，优秀论文将推荐至《辐射防护》、《中华放射医学与防护杂志》、《核技术》、《中国辐射卫生》以及《Nuclear Science and Techniques》和《Radiation Medicine and Protection》发表。《辐射防护》编辑部将为此次会议出版《辐射防护》增刊。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本次会议论文投稿截止日期：2023年7月25日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投稿要求：会议投稿论文应为符合本次会议主题的学术论文，能够真实、准确地反映最新的研究进展与科研成果，论点明确、论证合理、数据翔实可靠、文字准确精炼，具有一定创新性和前瞻性。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lastRenderedPageBreak/>
        <w:t>投稿论文的格式要求、保密要求、投稿方式和注意事项详见附件，其中保密审查表须我所统一汇总后一并审核出具，请有意向投稿的科研人员提前做好准备，于2023年7月15日前将保密审查表提交</w:t>
      </w:r>
      <w:proofErr w:type="gramStart"/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至科研</w:t>
      </w:r>
      <w:proofErr w:type="gramEnd"/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与教育处。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联系人：孙晶晶（13621863693，sunjingjing@sinap.ac.cn）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 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附件1：中国辐射防护学会2023年学术年会暨“21世纪初辐射防护论坛”第二十一次会议征文通知（第一轮）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附件2：论文格式要求及保密审查表参考模板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 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righ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科研与教育处</w:t>
      </w:r>
    </w:p>
    <w:p w:rsidR="00B325E9" w:rsidRPr="00B325E9" w:rsidRDefault="00B325E9" w:rsidP="00B325E9">
      <w:pPr>
        <w:widowControl/>
        <w:shd w:val="clear" w:color="auto" w:fill="FFFFFF"/>
        <w:spacing w:before="390" w:line="480" w:lineRule="atLeast"/>
        <w:ind w:firstLine="480"/>
        <w:jc w:val="righ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B325E9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2023年4月26日</w:t>
      </w:r>
    </w:p>
    <w:p w:rsidR="00B76929" w:rsidRDefault="00B76929"/>
    <w:sectPr w:rsidR="00B76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E9"/>
    <w:rsid w:val="00B325E9"/>
    <w:rsid w:val="00B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67BD9"/>
  <w15:chartTrackingRefBased/>
  <w15:docId w15:val="{7D692701-4615-4BE5-8E91-C4545666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B325E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B325E9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3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冯婷</dc:creator>
  <cp:keywords/>
  <dc:description/>
  <cp:lastModifiedBy>冯婷</cp:lastModifiedBy>
  <cp:revision>1</cp:revision>
  <dcterms:created xsi:type="dcterms:W3CDTF">2023-05-04T01:40:00Z</dcterms:created>
  <dcterms:modified xsi:type="dcterms:W3CDTF">2023-05-04T01:43:00Z</dcterms:modified>
</cp:coreProperties>
</file>