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270" w:rsidRPr="00093270" w:rsidRDefault="00093270" w:rsidP="00093270">
      <w:pPr>
        <w:jc w:val="center"/>
        <w:rPr>
          <w:rFonts w:ascii="华文中宋" w:eastAsia="华文中宋" w:hAnsi="华文中宋" w:hint="eastAsia"/>
          <w:b/>
          <w:sz w:val="36"/>
          <w:szCs w:val="28"/>
        </w:rPr>
      </w:pPr>
      <w:r w:rsidRPr="00093270">
        <w:rPr>
          <w:rFonts w:ascii="华文中宋" w:eastAsia="华文中宋" w:hAnsi="华文中宋" w:hint="eastAsia"/>
          <w:b/>
          <w:sz w:val="36"/>
          <w:szCs w:val="28"/>
        </w:rPr>
        <w:t>中国共产党章程</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（中国共产党第十八次全国代表大会部分修改，２０１２年１１月１４日通过）</w:t>
      </w:r>
    </w:p>
    <w:p w:rsidR="00093270" w:rsidRDefault="00093270" w:rsidP="00093270">
      <w:pPr>
        <w:jc w:val="center"/>
        <w:rPr>
          <w:rFonts w:ascii="仿宋_GB2312" w:eastAsia="仿宋_GB2312" w:hint="eastAsia"/>
          <w:sz w:val="28"/>
          <w:szCs w:val="28"/>
        </w:rPr>
      </w:pPr>
    </w:p>
    <w:p w:rsidR="00093270" w:rsidRPr="00093270" w:rsidRDefault="00093270" w:rsidP="00093270">
      <w:pPr>
        <w:jc w:val="center"/>
        <w:rPr>
          <w:rFonts w:ascii="黑体" w:eastAsia="黑体" w:hAnsi="黑体" w:hint="eastAsia"/>
          <w:sz w:val="28"/>
          <w:szCs w:val="28"/>
        </w:rPr>
      </w:pPr>
      <w:r w:rsidRPr="00093270">
        <w:rPr>
          <w:rFonts w:ascii="黑体" w:eastAsia="黑体" w:hAnsi="黑体" w:hint="eastAsia"/>
          <w:sz w:val="28"/>
          <w:szCs w:val="28"/>
        </w:rPr>
        <w:t>总 纲</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093270">
        <w:rPr>
          <w:rFonts w:ascii="仿宋_GB2312" w:eastAsia="仿宋_GB2312" w:hint="eastAsia"/>
          <w:sz w:val="28"/>
          <w:szCs w:val="28"/>
        </w:rPr>
        <w:t>最</w:t>
      </w:r>
      <w:proofErr w:type="gramEnd"/>
      <w:r w:rsidRPr="00093270">
        <w:rPr>
          <w:rFonts w:ascii="仿宋_GB2312" w:eastAsia="仿宋_GB2312" w:hint="eastAsia"/>
          <w:sz w:val="28"/>
          <w:szCs w:val="28"/>
        </w:rPr>
        <w:t>广大人民的根本利益。党的最高理想和最终目标是实现共产主义。</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中国共产党以马克思列宁主义、毛泽东思想、邓小平理论、“三个代表”重要思想和科学发展观作为自己的行动指南。</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w:t>
      </w:r>
      <w:r w:rsidRPr="00093270">
        <w:rPr>
          <w:rFonts w:ascii="仿宋_GB2312" w:eastAsia="仿宋_GB2312" w:hint="eastAsia"/>
          <w:sz w:val="28"/>
          <w:szCs w:val="28"/>
        </w:rPr>
        <w:lastRenderedPageBreak/>
        <w:t>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基本制度，发展了社会主义的经济、政治和文化。</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w:t>
      </w:r>
      <w:r w:rsidRPr="00093270">
        <w:rPr>
          <w:rFonts w:ascii="仿宋_GB2312" w:eastAsia="仿宋_GB2312" w:hint="eastAsia"/>
          <w:sz w:val="28"/>
          <w:szCs w:val="28"/>
        </w:rPr>
        <w:lastRenderedPageBreak/>
        <w:t>是中国共产党集体智慧的结晶，是党必须长期坚持的指导思想。始终做到“三个代表”，是我们党的立党之本、执政之基、力量之源。</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最新成果，是中国共产党集体智慧的结晶，是发展中国特色社会主义必须坚持和贯彻的指导思想。</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改革开放以来我们取得一切成绩和进步的根本原因，归结起来就是：开辟了中国特色社会主义道路，形成了中国特色社会主义理论体系，确立了中国特色社会主义制度。全党同志要倍加珍惜、长期坚持和不断发展党历经艰辛开创的这条道路、这个理论体系、这个制度，高举中国特色社会主义伟大旗帜，为实现推进现代化建设、完成祖国统一、维护世界和平与促进共同发展这三大历史任务而奋斗。</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我国正处于并将长期处于社会主义初级阶段。这是在经济文化落后的中国建设社会主义现代化不可逾越的历史阶段，需要上百年的时间。我国的社会主义建设，必须从我国的国情出发，走中国特色社会主义道路。在现阶段，我国社会的主要矛盾是人民日益增长的物质文化需要同落后的社会生产之间的矛盾。由于国内的因素和国际的影响，</w:t>
      </w:r>
      <w:r w:rsidRPr="00093270">
        <w:rPr>
          <w:rFonts w:ascii="仿宋_GB2312" w:eastAsia="仿宋_GB2312" w:hint="eastAsia"/>
          <w:sz w:val="28"/>
          <w:szCs w:val="28"/>
        </w:rPr>
        <w:lastRenderedPageBreak/>
        <w:t>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物质文化需要，促进人的全面发展。发展是我们党执政兴国的第一要务。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总体布局，全面推进经济建设、政治建设、文化建设、社会建设、生态文明建设。在新世纪新阶段，经济和社会发展的战略目标是，巩固和发展已经初步达到的小康水平，到建党一百年时，建成惠及十几亿人口的更高水平的小康社会；到建国一百年时，人均国内生产总值达到中等发达国家水平，基本实现现代化。</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中国共产党在社会主义初级阶段的基本路线是：领导和团结全国各族人民，以经济建设为中心，坚持四项基本原则，坚持改革开放，自力更生，艰苦创业，为把我国建设成为富强民主文明和谐的社会主</w:t>
      </w:r>
      <w:r w:rsidRPr="00093270">
        <w:rPr>
          <w:rFonts w:ascii="仿宋_GB2312" w:eastAsia="仿宋_GB2312" w:hint="eastAsia"/>
          <w:sz w:val="28"/>
          <w:szCs w:val="28"/>
        </w:rPr>
        <w:lastRenderedPageBreak/>
        <w:t>义现代化国家而奋斗。</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在领导社会主义事业中，必须坚持以经济建设为中心，其他各项工作都服从和服务于这个中心。要抓紧时机，加快发展，实施科教兴国战略、人才强国战略和可持续发展战略，充分发挥科学技术作为第一生产力的作用，依靠科技进步，提高劳动者素质，促进国民经济又好又快发展。</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坚持改革开放，是我们的强国之路。只有改革开放，才能发展中国、发展社会主义、发展马克思主义。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增强改革措施的协调性，在实践中开创新路。</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领导人民发展社会主义市场经济。毫不动摇地巩固和发展公有制经济，毫不动摇地鼓励、支持、引导非公有制经济发展。发挥市场在资源配置中的基础性作用，建立完善的宏观调控体系。统筹城乡发展、区域发展、经济社会发展、人与自然和谐发展、国内发展和对外开放，调整经济结构，转变经济发展方式。促进工业化、信</w:t>
      </w:r>
      <w:r w:rsidRPr="00093270">
        <w:rPr>
          <w:rFonts w:ascii="仿宋_GB2312" w:eastAsia="仿宋_GB2312" w:hint="eastAsia"/>
          <w:sz w:val="28"/>
          <w:szCs w:val="28"/>
        </w:rPr>
        <w:lastRenderedPageBreak/>
        <w:t>息化、城镇化、农业现代化同步发展，建设社会主义新农村，走中国特色新型工业化道路，建设创新型国家。</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领导人民发展社会主义民主政治。坚持党的领导、人民当家作主、依法治国有机统一，走中国特色社会主义政治发展道路，扩大社会主义民主，健全社会主义法制，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倡导社会主义荣辱观，增强民族自尊、自信和自强精神，抵御资本主义和封建主义腐朽思想的侵蚀，扫除各种社会丑恶现象，努力使我国人民成为有理想、有道德、有文化、有纪律的人民。对党员还要进行共产主义远大理想教育。大力发展教育、科学、文化事业，</w:t>
      </w:r>
      <w:r w:rsidRPr="00093270">
        <w:rPr>
          <w:rFonts w:ascii="仿宋_GB2312" w:eastAsia="仿宋_GB2312" w:hint="eastAsia"/>
          <w:sz w:val="28"/>
          <w:szCs w:val="28"/>
        </w:rPr>
        <w:lastRenderedPageBreak/>
        <w:t>弘扬民族优秀传统文化，繁荣和发展社会主义文化。</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努力形成全体人民各尽其能、各得其所而又和谐相处的局面。加强和创新社会管理。严格区分和正确处理敌我矛盾和人民内部矛盾这两类不同性质的矛盾。加强社会治安综合治理，依法坚决打击各种危害国家安全和利益、危害社会稳定和经济发展的犯罪活动和犯罪分子，保持社会长期稳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领导人民建设社会主义生态文明。树立尊重自然、顺应自然、保护自然的生态文明理念，坚持节约资源和保护环境的基本国策，坚持节约优先、保护优先、自然恢复为主的方针，坚持生产发展、生活富裕、生态良好的文明发展道路。着力建设资源节约型、环境友好型社会，形成节约资源和保护环境的空间格局、产业结构、生产方式、生活方式，为人民创造良好生产生活环境，实现中华民族永续发展。</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坚持对人民解放军和其他人民武装力量的领导，加强人民解放军的建设，切实保证人民解放军履行新世纪新阶段军队历史使命，充分发挥人民解放军在巩固国防、保卫祖国和参加社会主义现代化建设中的作用。</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中国共产党维护和发展平等团结互助和谐的社会主义民族关系，</w:t>
      </w:r>
      <w:r w:rsidRPr="00093270">
        <w:rPr>
          <w:rFonts w:ascii="仿宋_GB2312" w:eastAsia="仿宋_GB2312" w:hint="eastAsia"/>
          <w:sz w:val="28"/>
          <w:szCs w:val="28"/>
        </w:rPr>
        <w:lastRenderedPageBreak/>
        <w:t>积极培养、选拔少数民族干部，帮助少数民族和民族地区发展经济、文化和社会事业，实现各民族共同团结奋斗、共同繁荣发展。全面贯彻党的宗教工作基本方针，团结信教群众为经济社会发展作贡献。</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维护我国的独立和主权，反对霸权主义和强权政治，维护世界和平，促进人类进步，努力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中国共产党要领导全国各族人民实现社会主义现代化的宏伟目标，必须紧密围绕党的基本路线，加强党的执政能力建设、先进性和</w:t>
      </w:r>
      <w:r w:rsidRPr="00093270">
        <w:rPr>
          <w:rFonts w:ascii="仿宋_GB2312" w:eastAsia="仿宋_GB2312" w:hint="eastAsia"/>
          <w:sz w:val="28"/>
          <w:szCs w:val="28"/>
        </w:rPr>
        <w:lastRenderedPageBreak/>
        <w:t>纯洁性建设，以改革创新精神全面推进党的建设新的伟大工程，整体推进党的思想建设、组织建设、作风建设、反腐倡廉建设、制度建设，全面提高党的建设科学化水平。坚持立党为公、执政为民，坚持党要管党、从严治党，发扬党的优良传统和作风，不断提高党的领导水平和执政水平，提高拒腐防变和抵御风险的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四项基本要求：</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一，坚持党的基本路线。全党要用邓小平理论、“三个代表”重要思想、科学发展观和党的基本路线统一思想，统一行动，并且毫不动摇地长期坚持下去。必须把改革开放同四项基本原则统一起来，全面落实党的基本路线，全面执行党在社会主义初级阶段的基本纲领，反对一切“左”的和右的错误倾向，要警惕右，但主要是防止“左”。加强各级领导班子建设，选拔使用在改革开放和社会主义现代化建设中政绩突出、群众信任的干部，培养和造就千百万社会主义事业接班人，从组织上保证党的基本理论、基本路线、基本纲领、基本经验的贯彻落实。</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w:t>
      </w:r>
      <w:r w:rsidRPr="00093270">
        <w:rPr>
          <w:rFonts w:ascii="仿宋_GB2312" w:eastAsia="仿宋_GB2312" w:hint="eastAsia"/>
          <w:sz w:val="28"/>
          <w:szCs w:val="28"/>
        </w:rPr>
        <w:lastRenderedPageBreak/>
        <w:t>新问题，在实践中丰富和发展马克思主义，推进马克思主义中国化。</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第三，坚持全心全意为人民服务。党除了工人阶级和</w:t>
      </w:r>
      <w:proofErr w:type="gramStart"/>
      <w:r w:rsidRPr="00093270">
        <w:rPr>
          <w:rFonts w:ascii="仿宋_GB2312" w:eastAsia="仿宋_GB2312" w:hint="eastAsia"/>
          <w:sz w:val="28"/>
          <w:szCs w:val="28"/>
        </w:rPr>
        <w:t>最</w:t>
      </w:r>
      <w:proofErr w:type="gramEnd"/>
      <w:r w:rsidRPr="00093270">
        <w:rPr>
          <w:rFonts w:ascii="仿宋_GB2312" w:eastAsia="仿宋_GB2312" w:hint="eastAsia"/>
          <w:sz w:val="28"/>
          <w:szCs w:val="28"/>
        </w:rPr>
        <w:t>广大人民群众的利益，没有自己特殊的利益。党在任何时候都把群众利益放在第一位，同群众同甘共苦，保持最密切的联系，坚持权为民所用、情为民所系、利为民所谋，不允许任何党员脱离群众，凌驾于群众之上。党在自己的工作中实行群众路线，一切为了群众，一切依靠群众，从群众中来，到群众中去，把党的正确主张变为群众的自觉行动。我们党的最大政治优势是密切联系群众，党执政后的最大危险是脱离群众。党风问题、党同人民群众联系问题是关系党生死存亡的问题。党坚持标本兼治、综合治理、</w:t>
      </w:r>
      <w:proofErr w:type="gramStart"/>
      <w:r w:rsidRPr="00093270">
        <w:rPr>
          <w:rFonts w:ascii="仿宋_GB2312" w:eastAsia="仿宋_GB2312" w:hint="eastAsia"/>
          <w:sz w:val="28"/>
          <w:szCs w:val="28"/>
        </w:rPr>
        <w:t>惩防并举</w:t>
      </w:r>
      <w:proofErr w:type="gramEnd"/>
      <w:r w:rsidRPr="00093270">
        <w:rPr>
          <w:rFonts w:ascii="仿宋_GB2312" w:eastAsia="仿宋_GB2312" w:hint="eastAsia"/>
          <w:sz w:val="28"/>
          <w:szCs w:val="28"/>
        </w:rPr>
        <w:t>、注重预防的方针，建立健全惩治和预防腐败体系，坚持不懈地反对腐败，加强党风建设和廉政建设。</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保证全党的团结统一和行动一致，保证党的决定得到迅速有效的贯彻执行。加强组织性纪律性，在党的纪律面前人人平等。加强对党的领导机关和党员领导干部特别是主要领导干部的监督，不断完善党内监督制度。党在自己的政治生活中正确地开展批评和自我批评，在原则问题上进行思想斗争，坚持真理，修正错误。努力造成又有集中又有民主，又有纪律又有自由，又有统一意志又有个人心情舒畅的生动活泼的政治局面。</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lastRenderedPageBreak/>
        <w:t xml:space="preserve">    党的领导主要是政治、思想和组织的领导。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机关，经济、文化组织和人民团体积极主动地、独立负责地、协调一致地工作。党必须加强对工会、共产主义青年团、妇女联合会等群众组织的领导，充分发挥它们的作用。党必须适应形势的发展和情况的变化，完善领导体制，改进领导方式，增强执政能力。共产党员必须同党外群众亲密合作，共同为建设中国特色社会主义而奋斗。</w:t>
      </w:r>
    </w:p>
    <w:p w:rsidR="00093270" w:rsidRPr="00093270" w:rsidRDefault="00093270" w:rsidP="00093270">
      <w:pPr>
        <w:jc w:val="center"/>
        <w:rPr>
          <w:rFonts w:ascii="黑体" w:eastAsia="黑体" w:hAnsi="黑体" w:hint="eastAsia"/>
          <w:sz w:val="28"/>
          <w:szCs w:val="28"/>
        </w:rPr>
      </w:pPr>
      <w:r w:rsidRPr="00093270">
        <w:rPr>
          <w:rFonts w:ascii="黑体" w:eastAsia="黑体" w:hAnsi="黑体" w:hint="eastAsia"/>
          <w:sz w:val="28"/>
          <w:szCs w:val="28"/>
        </w:rPr>
        <w:t xml:space="preserve">    第一章 党 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第二条 中国共产党党员是中国工人阶级的有共产主义觉悟的先锋战士。</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中国共产党党员必须全心全意为人民服务，不惜牺牲个人的一切，</w:t>
      </w:r>
      <w:r w:rsidRPr="00093270">
        <w:rPr>
          <w:rFonts w:ascii="仿宋_GB2312" w:eastAsia="仿宋_GB2312" w:hint="eastAsia"/>
          <w:sz w:val="28"/>
          <w:szCs w:val="28"/>
        </w:rPr>
        <w:lastRenderedPageBreak/>
        <w:t>为实现共产主义奋斗终身。</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中国共产党党员永远是劳动人民的普通一员。除了法律和政策规定范围内的个人利益和工作职权以外，所有共产党员都不得谋求任何私利和特权。</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第三条 党员必须履行下列义务：</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一）认真学习马克思列宁主义、毛泽东思想、邓小平理论、“三个代表”重要思想和科学发展观，学习党的路线、方针、政策和决议，学习党的基本知识，学习科学、文化、法律和业务知识，努力提高为人民服务的本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（二）贯彻执行党的基本路线和各项方针、政策，带头参加改革开放和社会主义现代化建设，带动群众为经济发展和社会进步艰苦奋斗，在生产、工作、学习和社会生活中起先锋模范作用。</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（三）坚持党和人民的利益高于一切，个人利益服从党和人民的利益，吃苦在前，享受在后，克己奉公，多做贡献。</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（四）自觉遵守党的纪律，模范遵守国家的法律法规，严格保守党和国家的秘密，执行党的决定，服从组织分配，积极完成党的任务。</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（五）维护党的团结和统一，对党忠诚老实，言行一致，坚决反对一切派别组织和小集团活动，反对阳奉阴违的两面派行为和一切阴谋诡计。</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（六）切实开展批评和自我批评，勇于揭露和纠正工作中的缺点、错误，坚决同消极腐败现象作斗争。</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（七）密切联系群众，向群众宣传党的主张，遇事同群众商量，</w:t>
      </w:r>
      <w:r w:rsidRPr="00093270">
        <w:rPr>
          <w:rFonts w:ascii="仿宋_GB2312" w:eastAsia="仿宋_GB2312" w:hint="eastAsia"/>
          <w:sz w:val="28"/>
          <w:szCs w:val="28"/>
        </w:rPr>
        <w:lastRenderedPageBreak/>
        <w:t>及时向党反映群众的意见和要求，维护群众的正当利益。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（八）发扬社会主义新风尚，带头实践社会主义荣辱观，提倡共产主义道德，为了保护国家和人民的利益，在一切困难和危险的时刻挺身而出，英勇斗争，不怕牺牲。</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第四条 党员享有下列权利：</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（一）参加党的有关会议，阅读党的有关文件，接受党的教育和培训。</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（二）在党的会议上和党报党刊上，参加关于党的政策问题的讨论。</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（三）对党的工作提出建议和倡议。</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（四）在党的会议上有根据地批评党的任何组织和任何党员，向党负责地揭发、检举党的任何组织和任何党员违法乱纪的事实，要求处分违法乱纪的党员，要求罢免或撤换不称职的干部。</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（五）行使表决权、选举权，有被选举权。</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（六）在党组织讨论决定对党员的党纪处分或</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鉴定时，本人有权参加和进行申辩，其他党员可以为他作证和辩护。</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（七）对党的决议和政策如有不同意见，在坚决执行的前提下，可以声明保留，并且可以把自己的意见向党的上级组织直至中央提出。</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（八）向党的上级组织直至中央提出请求、申诉和控告，并要求有关组织给以负责的答复。</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党的任何一级组织直至中央都无权剥夺党员的上述权利。</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第五条 发展党员，必须经过党的支部，坚持个别吸收的原则。</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lastRenderedPageBreak/>
        <w:t xml:space="preserve">    申请入党的人，要填写入党志愿书，要有两名正式党员作介绍人，要经过支部大会通过和上级党组织批准，并且经过预备期的考察，才能成为正式党员。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介绍人要认真了解申请人的思想、品质、经历和工作表现，向他解释党的纲领和党的章程，说明党员的条件、义务和权利，并向党组织</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负责的报告。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党的支部委员会对申请入党的人，要注意征求党内外有关群众的意见，进行严格的审查，认为合格后再提交支部大会讨论。</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上级党组织在批准申请人入党以前，要派人同他谈话，作进一步的了解，并帮助他提高对党的认识。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在特殊情况下，党的中央和省、自治区、直辖市委员会可以直接接收党员。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第七条 预备党员的预备期为一年。党组织对预备党员应当认真教育和考察。</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预备党员的义务同正式党员一样。预备党员的权利，除了没有表决权、选举权和被选举权以外，也同正式党员一样。</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预备党员预备期满，党的支部应当及时讨论他能否转为正式党员。认真履行党员义务，具备党员条件的，应当按期转为正式党员；需要</w:t>
      </w:r>
      <w:r w:rsidRPr="00093270">
        <w:rPr>
          <w:rFonts w:ascii="仿宋_GB2312" w:eastAsia="仿宋_GB2312" w:hint="eastAsia"/>
          <w:sz w:val="28"/>
          <w:szCs w:val="28"/>
        </w:rPr>
        <w:lastRenderedPageBreak/>
        <w:t>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预备党员的预备期，从支部大会通过他为预备党员之日算起。党员的党龄，从预备期满转为正式党员之日算起。</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第九条 党员有退党的自由。党员要求退党，应当经支部大会讨论后宣布除名，并报上级党组织备案。</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党员如果没有正当理由，连续六个月不参加党的组织生活，或</w:t>
      </w:r>
      <w:proofErr w:type="gramStart"/>
      <w:r w:rsidRPr="00093270">
        <w:rPr>
          <w:rFonts w:ascii="仿宋_GB2312" w:eastAsia="仿宋_GB2312" w:hint="eastAsia"/>
          <w:sz w:val="28"/>
          <w:szCs w:val="28"/>
        </w:rPr>
        <w:t>不</w:t>
      </w:r>
      <w:proofErr w:type="gramEnd"/>
      <w:r w:rsidRPr="00093270">
        <w:rPr>
          <w:rFonts w:ascii="仿宋_GB2312" w:eastAsia="仿宋_GB2312" w:hint="eastAsia"/>
          <w:sz w:val="28"/>
          <w:szCs w:val="28"/>
        </w:rPr>
        <w:t>交纳党费，或不做党所分配的工作，就被认为是自行脱党。支部大会应当决定把这样的党员除名，并报上级党组织批准。</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 xml:space="preserve"> 第二章 党的组织制度</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第十条 党是根据自己的纲领和章程，按照民主集中制组织起来</w:t>
      </w:r>
      <w:r w:rsidRPr="00093270">
        <w:rPr>
          <w:rFonts w:ascii="仿宋_GB2312" w:eastAsia="仿宋_GB2312" w:hint="eastAsia"/>
          <w:sz w:val="28"/>
          <w:szCs w:val="28"/>
        </w:rPr>
        <w:lastRenderedPageBreak/>
        <w:t>的统一整体。党的民主集中制的基本原则是：</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（一）党员个人服从党的组织，少数服从多数，下级组织服从上级组织，全党各个组织和全体党员服从党的全国代表大会和中央委员会。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（二）党的各级领导机关，除它们派出的代表机关和在非党组织中的党组外，都由选举产生。</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（五）党的各级委员会实行集体领导和个人分工负责相结合的制度。凡属重大问题都要按照集体领导、民主集中、个别酝酿、会议决定的原则，由党的委员会集体讨论，</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决定；委员会成员要根据集体的决定和分工，切实履行自己的职责。</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（六）党禁止任何形式的个人崇拜。要保证党的领导人的活动处于党和人民的监督之下，同时维护一切代表党和人民利益的领导人的威信。</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第十一条 党的各级代表大会的代表和委员会的产生，要体现选</w:t>
      </w:r>
      <w:r w:rsidRPr="00093270">
        <w:rPr>
          <w:rFonts w:ascii="仿宋_GB2312" w:eastAsia="仿宋_GB2312" w:hint="eastAsia"/>
          <w:sz w:val="28"/>
          <w:szCs w:val="28"/>
        </w:rPr>
        <w:lastRenderedPageBreak/>
        <w:t>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人有了解候选人情况、要求改变候选人、</w:t>
      </w:r>
      <w:proofErr w:type="gramStart"/>
      <w:r w:rsidRPr="00093270">
        <w:rPr>
          <w:rFonts w:ascii="仿宋_GB2312" w:eastAsia="仿宋_GB2312" w:hint="eastAsia"/>
          <w:sz w:val="28"/>
          <w:szCs w:val="28"/>
        </w:rPr>
        <w:t>不</w:t>
      </w:r>
      <w:proofErr w:type="gramEnd"/>
      <w:r w:rsidRPr="00093270">
        <w:rPr>
          <w:rFonts w:ascii="仿宋_GB2312" w:eastAsia="仿宋_GB2312" w:hint="eastAsia"/>
          <w:sz w:val="28"/>
          <w:szCs w:val="28"/>
        </w:rPr>
        <w:t>选任何一个候选人和另选他人的权利。任何组织和个人不得以任何方式强迫选举人选举或不选举某个人。</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党的地方各级代表大会和基层代表大会的选举，如果发生违反党章的情况，上一级党的委员会在调查核实后，应</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选举无效和采取相应措施的决定，并报再上一级党的委员会审查批准，正式宣布执行。</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党的各级代表大会代表实行任期制。</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第十二条 党的中央和地方各级委员会在必要时召集代表会议，讨论和决定需要及时解决的重大问题。代表会议代表的名额和产生办法，由召集代表会议的委员会决定。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第十三条 凡是成立党的新组织，或是撤销党的原有组织，必须由上级党组织决定。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在党的地方各级代表大会和基层代表大会闭会期间，上级党的组织认为有必要时，可以调动或者指派下级党组织的负责人。</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党的中央和地方各级委员会可以派出代表机关。</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党的中央和省、自治区、直辖市委员会实行巡视制度。</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第十四条 党的各级领导机关，对同下级组织有关的重要问题</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决定时，在通常情况下，要征求下级组织的意见。要保证下级组织能够正常行使他们的职权。凡属应由下级组织处理的问题，如无特殊</w:t>
      </w:r>
      <w:r w:rsidRPr="00093270">
        <w:rPr>
          <w:rFonts w:ascii="仿宋_GB2312" w:eastAsia="仿宋_GB2312" w:hint="eastAsia"/>
          <w:sz w:val="28"/>
          <w:szCs w:val="28"/>
        </w:rPr>
        <w:lastRenderedPageBreak/>
        <w:t>情况，上级领导机关不要干预。</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第十五条 有关全国性的重大政策问题，只有党中央有权</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决定，各部门、各地方的党组织可以向中央提出建议，但不得擅自</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决定和对外发表主张。</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党的各级组织的报刊和其他宣传工具，必须宣传党的路线、方针、政策和决议。</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第十六条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决定，进一步调查研究，交换意见，下次再表决；在特殊情况下，也可将争论情况向上级组织报告，请求裁决。</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党员个人代表党组织发表重要主张，如果超出党组织已有决定的范围，必须提交所在的党组织讨论决定，或向上级党组织请示。任何党员不论职务高低，都不能个人决定重大问题；如遇紧急情况，必须由个人</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决定时，事后要迅速向党组织报告。不允许任何领导人实行个人专断和把个人凌驾于组织之上。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第十七条 党的中央、地方和基层组织，都必须重视党的建设，</w:t>
      </w:r>
      <w:r w:rsidRPr="00093270">
        <w:rPr>
          <w:rFonts w:ascii="仿宋_GB2312" w:eastAsia="仿宋_GB2312" w:hint="eastAsia"/>
          <w:sz w:val="28"/>
          <w:szCs w:val="28"/>
        </w:rPr>
        <w:lastRenderedPageBreak/>
        <w:t>经常讨论和检查党的宣传工作、教育工作、组织工作、纪律检查工作、群众工作、统一战线工作等，注意研究党内外的思想政治状况。</w:t>
      </w:r>
    </w:p>
    <w:p w:rsidR="00093270" w:rsidRPr="00093270" w:rsidRDefault="00093270" w:rsidP="00093270">
      <w:pPr>
        <w:jc w:val="center"/>
        <w:rPr>
          <w:rFonts w:ascii="黑体" w:eastAsia="黑体" w:hAnsi="黑体"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 xml:space="preserve">  第三章 党的中央组织</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第十八条 党的全国代表大会每五年举行一次，由中央委员会召集。中央委员会认为有必要，或者有三分之一以上的省一级组织提出要求，全国代表大会可以提前举行；如无非常情况，不得延期举行。</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全国代表大会代表的名额和选举办法，由中央委员会决定。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第十九条 党的全国代表大会的职权是：</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（一）听取和审查中央委员会的报告；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（二）听取和审查中央纪律检查委员会的报告；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（三）讨论并决定党的重大问题；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（四）修改党的章程；</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（五）选举中央委员会；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（六）选举中央纪律检查委员会。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第二十一条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w:t>
      </w:r>
      <w:r w:rsidRPr="00093270">
        <w:rPr>
          <w:rFonts w:ascii="仿宋_GB2312" w:eastAsia="仿宋_GB2312" w:hint="eastAsia"/>
          <w:sz w:val="28"/>
          <w:szCs w:val="28"/>
        </w:rPr>
        <w:lastRenderedPageBreak/>
        <w:t>多少依次递补。</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中央委员会全体会议由中央政治局召集，每年至少举行一次。中央政治局向中央委员会全体会议报告工作，接受监督。</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在全国代表大会闭会期间，中央委员会执行全国代表大会的决议，领导党的全部工作，对外代表中国共产党。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第二十二条 党的中央政治局、中央政治局常务委员会和中央委员会总书记，由中央委员会全体会议选举。中央委员会总书记必须从中央政治局常务委员会委员中产生。</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中央政治局和它的常务委员会在中央委员会全体会议闭会期间，行使中央委员会的职权。</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中央书记处是中央政治局和它的常务委员会的办事机构；成员由中央政治局常务委员会提名，中央委员会全体会议通过。</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中央委员会总书记负责召集中央政治局会议和中央政治局常务委员会会议，并主持中央书记处的工作。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党的中央军事委员会组成人员由中央委员会决定。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每届中央委员会产生的中央领导机构和中央领导人，在下届全国代表大会开会期间，继续主持党的经常工作，直到下届中央委员会产生新的中央领导机构和中央领导人为止。</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第二十三条 中国人民解放军的党组织，根据中央委员会的指示进行工作。中央军事委员会的政治工作机关是中国人民解放军总政治部，总政治部负责管理军队中党的工作和政治工作。军队中党的组织体制和机构，由中央军事委员会</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规定。</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lastRenderedPageBreak/>
        <w:t xml:space="preserve">   </w:t>
      </w:r>
      <w:r w:rsidRPr="00093270">
        <w:rPr>
          <w:rFonts w:ascii="黑体" w:eastAsia="黑体" w:hAnsi="黑体" w:hint="eastAsia"/>
          <w:sz w:val="28"/>
          <w:szCs w:val="28"/>
        </w:rPr>
        <w:t xml:space="preserve"> 第四章 党的地方组织</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第二十四条 党的省、自治区、直辖市的代表大会，设区的市和自治州的代表大会，县（旗）、自治县、不设区的市和市辖区的代表大会，每五年举行一次。</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党的地方各级代表大会由同级党的委员会召集。在特殊情况下，经上一级委员会批准，可以提前或延期举行。</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党的地方各级代表大会代表的名额和选举办法，由同级党的委员会决定，并报上一级党的委员会批准。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第二十五条 党的地方各级代表大会的职权是：</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（一）听取和审查同级委员会的报告；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（二）听取和审查同级纪律检查委员会的报告；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（三）讨论本地区范围内的重大问题并</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决议；</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（四）选举同级党的委员会，选举同级党的纪律检查委员会。</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第二十六条 党的省、自治区、直辖市、设区的市和自治州的委员会，每届任期五年。这些委员会的委员和候补委员必须有五年以上的党龄。</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党的县（旗）、自治县、不设区的市和市辖区的委员会，每届任期五年。这些委员会的委员和候补委员必须有三年以上的党龄。</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党的地方各级代表大会如提前或延期举行，由它选举的委员会的任期相应地改变。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党的地方各级委员会的委员和候补委员的名额，分别由上一级委员会决定。党的地方各级委员会委员出缺，由候补委员按照得票多少</w:t>
      </w:r>
      <w:r w:rsidRPr="00093270">
        <w:rPr>
          <w:rFonts w:ascii="仿宋_GB2312" w:eastAsia="仿宋_GB2312" w:hint="eastAsia"/>
          <w:sz w:val="28"/>
          <w:szCs w:val="28"/>
        </w:rPr>
        <w:lastRenderedPageBreak/>
        <w:t>依次递补。</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党的地方各级委员会全体会议，每年至少召开两次。</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党的地方各级委员会在代表大会闭会期间，执行上级党组织的指示和同级党代表大会的决议，领导本地方的工作，定期向上级党的委员会报告工作。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第二十七条 党的地方各级委员会全体会议，选举常务委员会和书记、副书记，并报上级党的委员会批准。党的地方各级委员会的常务委员会，在委员会全体会议闭会期间，行使委员会职权；在下届代表大会开会期间，继续主持经常工作，直到新的常务委员会产生为止。</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党的地方各级委员会的常务委员会定期向委员会全体会议报告工作，接受监督。</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第二十八条 党的地区委员会和相当于地区委员会的组织，是党的省、自治区委员会在几个县、自治县、市范围内派出的代表机关。它根据省、自治区委员会的授权，领导本地区的工作。</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第五章 党的基层组织</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第二十九条 企业、农村、机关、学校、科研院所、街道社区、社会组织、人民解放军连队和其他基层单位，凡是有正式党员三人以上的，都应当成立党的基层组织。</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lastRenderedPageBreak/>
        <w:t xml:space="preserve">    第三十条 党的基层委员会每届任期三年至五年，总支部委员会、支部委员会每届任期两年或三年。基层委员会、总支部委员会、支部委员会的书记、副书记选举产生后，应报上级党组织批准。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第三十一条 党的基层组织是党在社会基层组织中的战斗堡垒，是党的全部工作和战斗力的基础。它的基本任务是：</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（一）宣传和执行党的路线、方针、政策，宣传和执行党中央、上级组织和本组织的决议，充分发挥党员的先锋模范作用，积极创先争优，团结、组织党内外的干部和群众，努力完成本单位所担负的任务。</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（二）组织党员认真学习马克思列宁主义、毛泽东思想、邓小平理论、“三个代表”重要思想和科学发展观，学习党的路线、方针、政策和决议，学习党的基本知识，学习科学、文化、法律和业务知识。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三）对党员进行教育、管理、监督和服务，提高党员素质，增强党性，严格党的组织生活，开展批评和自我批评，维护和执行党的纪律，监督党员切实履行义务，保障党员的权利不受侵犯。加强和改进流动党员管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（四）密切联系群众，经常了解群众对党员、党的工作的批评和意见，维护群众的正当权利和利益，做好群众的思想政治工作。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（五）充分发挥党员和群众的积极性创造性，发现、培养和推荐他们中间的优秀人才，鼓励和支持他们在改革开放和社会主义现代化建设中贡献自己的聪明才智。</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（六）对要求入党的积极分子进行教育和培养，做好经常性的发</w:t>
      </w:r>
      <w:r w:rsidRPr="00093270">
        <w:rPr>
          <w:rFonts w:ascii="仿宋_GB2312" w:eastAsia="仿宋_GB2312" w:hint="eastAsia"/>
          <w:sz w:val="28"/>
          <w:szCs w:val="28"/>
        </w:rPr>
        <w:lastRenderedPageBreak/>
        <w:t>展党员工作，重视在生产、工作第一线和青年中发展党员。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（七）监督党员干部和其他任何工作人员严格遵守国法政纪，严格遵守国家的财政经济法规和人事制度，不得侵占国家、集体和群众的利益。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（八）教育党员和群众自觉抵制不良倾向，坚决同各种违法犯罪行为作斗争。</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第三十二条 街道、乡、镇党的基层委员会和村、社区党组织，领导本地区的工作，支持和保证行政组织、经济组织和群众自治组织充分行使职权。</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国有企业和集体企业中党的基层组织，发挥政治核心作用，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众组织。</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非公有制经济组织中党的基层组织，贯彻党的方针政策，引导和监督企业遵守国家的法律法规，领导工会、共青团等群众组织，团结凝聚职工群众，维护各方的合法权益，促进企业健康发展。</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实行行政领导人负责制的事业单位中党的基层组织，发挥政治核心作用。实行党委领导下的行政领导人负责制的事业单位中党的基层组织，对重大问题进行讨论和</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决定，同时保证行政领导人充分行使自己的职权。</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lastRenderedPageBreak/>
        <w:t xml:space="preserve">    各级党和国家机关中党的基层组织，协助行政负责人完成任务，改进工作，对包括行政负责人在内的每个党员进行监督，不领导本单位的业务工作。</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 xml:space="preserve"> 第六章 党的干部</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第三十三条 党的干部是党的事业的骨干，是人民的公仆。党按照德才兼备、以德为先的原则选拔干部，坚持五湖四海、任人唯贤，反对任人唯亲，努力实现干部队伍的革命化、年轻化、知识化、专业化。</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党重视教育、培训、选拔、考核和监督干部，特别是培养、选拔优秀年轻干部。积极推进干部制度改革。</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党重视培养、选拔女干部和少数民族干部。</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第三十四条 党的各级领导干部必须模范地履行本章程第三条所规定的党员的各项义务，并且必须具备以下的基本条件：</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一）具有履行职责所需要的马克思列宁主义、毛泽东思想、邓小平理论的水平，认真实践“三个代表”重要思想，带头贯彻落实科学发展观，努力用马克思主义的立场、观点、方法分析和解决实际问题，坚持讲学习、讲政治、讲正气，经得起各种风浪的考验。</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（三）坚持解放思想，实事求是，与时俱进，开拓创新，认真调</w:t>
      </w:r>
      <w:r w:rsidRPr="00093270">
        <w:rPr>
          <w:rFonts w:ascii="仿宋_GB2312" w:eastAsia="仿宋_GB2312" w:hint="eastAsia"/>
          <w:sz w:val="28"/>
          <w:szCs w:val="28"/>
        </w:rPr>
        <w:lastRenderedPageBreak/>
        <w:t>查研究，能够把党的方针、政策同本地区、本部门的实际相结合，卓有成效地开展工作，讲实话，办实事，求实效，反对形式主义。</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（四）有强烈的革命事业心和政治责任感，有实践经验，有胜任领导工作的组织能力、文化水平和专业知识。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官僚主义，反对任何滥用职权、谋求私利的不正之风。</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（六）坚持和维护党的民主集中制，有民主作风，有全局观念，善于团结同志，包括团结同自己有不同意见的同志一道工作。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第三十五条 党员干部要善于同党外干部合作共事，尊重他们，虚心学习他们的长处。</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党的各级组织要善于发现和推荐有真才实学的党外干部担任领导工作，保证他们有职有权，充分发挥他们的作用。</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第三十六条 党的各级领导干部，无论是由民主选举产生的，或是由领导机关任命的，他们的职务都不是终身的，都可以变动或解除。</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年龄和健康状况不适宜于继续担任工作的干部，应当按照国家的规定退、离休。</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第七章 党的纪律</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第三十七条 党的纪律是党的各级组织和全体党员必须遵守的行为规则，是维护党的团结统一、完成党的任务的保证。党组织必须严</w:t>
      </w:r>
      <w:r w:rsidRPr="00093270">
        <w:rPr>
          <w:rFonts w:ascii="仿宋_GB2312" w:eastAsia="仿宋_GB2312" w:hint="eastAsia"/>
          <w:sz w:val="28"/>
          <w:szCs w:val="28"/>
        </w:rPr>
        <w:lastRenderedPageBreak/>
        <w:t>格执行和维护党的纪律，共产党员必须自觉接受党的纪律的约束。</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第三十八条 党组织对违犯党的纪律的党员，应当本着惩前毖后、治病救人的精神，按照错误性质和情节轻重，给以批评教育直至纪律处分。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严重触犯刑律的党员必须开除党籍。</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党内严格禁止用违反党章和国家法律的手段对待党员，严格禁止打击报复和诬告陷害。违反这些规定的组织或个人必须受到党的纪律和国家法律的追究。</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第三十九条 党的纪律处分有五种：警告、严重警告、撤销党内职务、留党察看、开除党籍。</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留党察看最长不超过两年。党员在留党察看期间没有表决权、选举权和被选举权。党员经过留党察看，确已改正错误的，应当恢复其党员的权利；坚持错误不改的，应当开除党籍。</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开除党籍是党内的最高处分。各级党组织在决定或批准开除党员党籍的时候，应当全面研究有关的材料和意见，采取十分慎重的态度。</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对党的中央委员会和地方各级委员会的委员、候补委员，给以撤销党内职务、留党察看或开除党籍的处分，必须由本人所在的委员会</w:t>
      </w:r>
      <w:r w:rsidRPr="00093270">
        <w:rPr>
          <w:rFonts w:ascii="仿宋_GB2312" w:eastAsia="仿宋_GB2312" w:hint="eastAsia"/>
          <w:sz w:val="28"/>
          <w:szCs w:val="28"/>
        </w:rPr>
        <w:lastRenderedPageBreak/>
        <w:t>全体会议三分之二以上的多数决定。在特殊情况下，可以先由中央政治局和地方各级委员会常务委员会</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处理决定，待召开委员会全体会议时予以追认。对地方各级委员会委员和候补委员的上述处分，必须经过上级党的委员会批准。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严重触犯刑律的中央委员会委员、候补委员，由中央政治局决定开除其党籍；严重触犯刑律的地方各级委员会委员、候补委员，由同级委员会常务委员会决定开除其党籍。</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第四十一条 党组织对党员</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第四十二条 党组织如果在维护党的纪律方面失职，必须受到追究。</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对于严重违犯党的纪律、本身又不能纠正的党组织，上一级党的委员会在查明核实后，应根据情节严重的程度，</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进行改组或予以解散的决定，并报再上一级党的委员会审查批准，正式宣布执行。</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 xml:space="preserve">   第八章 党的纪律检查机关</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第四十三条 党的中央纪律检查委员会在党的中央委员会领导下进行工作。党的地方各级纪律检查委员会和基层纪律检查委员会在同级党的委员会和上级纪律检查委员会双重领导下进行工作。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党的各级纪律检查委员会每届任期和同级党的委员会相同。</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lastRenderedPageBreak/>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中央纪律检查委员会根据工作需要，可以向中央一级党和国家机关派驻党的纪律检查组或纪律检查员。纪律检查组组长或纪律检查员可以列席该机关党的领导组织的有关会议。他们的工作必须受到该机关党的领导组织的支持。</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第四十四条 党的各级纪律检查委员会的主要任务是：维护党的章程和其他党内法规，检查党的路线、方针、政策和决议的执行情况，协助党的委员会加强党风建设和组织协调反腐败工作。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各级纪律检查委员会要经常对党员进行遵守纪律的教育，</w:t>
      </w:r>
      <w:proofErr w:type="gramStart"/>
      <w:r w:rsidRPr="00093270">
        <w:rPr>
          <w:rFonts w:ascii="仿宋_GB2312" w:eastAsia="仿宋_GB2312" w:hint="eastAsia"/>
          <w:sz w:val="28"/>
          <w:szCs w:val="28"/>
        </w:rPr>
        <w:t>作出</w:t>
      </w:r>
      <w:proofErr w:type="gramEnd"/>
      <w:r w:rsidRPr="00093270">
        <w:rPr>
          <w:rFonts w:ascii="仿宋_GB2312" w:eastAsia="仿宋_GB2312" w:hint="eastAsia"/>
          <w:sz w:val="28"/>
          <w:szCs w:val="28"/>
        </w:rPr>
        <w:t>关于维护党纪的决定；对党员领导干部行使权力进行监督；检查和处理党的组织和党员违反党的章程和其他党内法规的比较重要或复杂的案件，决定或取消对这些案件中的党员的处分；受理党员的控告和申诉；保障党员的权利。</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各级纪律检查委员会发现同级党的委员会委员有违犯党的纪律</w:t>
      </w:r>
      <w:r w:rsidRPr="00093270">
        <w:rPr>
          <w:rFonts w:ascii="仿宋_GB2312" w:eastAsia="仿宋_GB2312" w:hint="eastAsia"/>
          <w:sz w:val="28"/>
          <w:szCs w:val="28"/>
        </w:rPr>
        <w:lastRenderedPageBreak/>
        <w:t>的行为，可以先进行初步核实，如果需要立案检查的，应当报同级党的委员会批准，涉及常务委员的，经报告同级党的委员会后报上一级纪律检查委员会批准。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第四十五条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 xml:space="preserve">  第九章 党 组</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第四十六条 在中央和地方国家机关、人民团体、经济组织、文化组织和其他非党组织的领导机关中，可以成立党组。党组发挥领导核心作用。党组的任务，主要是负责贯彻执行党的路线、方针、政策；讨论和决定本单位的重大问题；做好干部管理工作；团结党外干部和群众，完成党和国家交给的任务；指导机关和直属单位党组织的工作。</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第四十七条 党组的成员，由批准成立党组的党组织决定。党组设书记，必要时还可以设副书记。</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党组必须服从批准它成立的党组织领导。</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第四十八条 对下属单位实行集中统一领导的国家工作部门可以</w:t>
      </w:r>
      <w:r w:rsidRPr="00093270">
        <w:rPr>
          <w:rFonts w:ascii="仿宋_GB2312" w:eastAsia="仿宋_GB2312" w:hint="eastAsia"/>
          <w:sz w:val="28"/>
          <w:szCs w:val="28"/>
        </w:rPr>
        <w:lastRenderedPageBreak/>
        <w:t>建立党委，党委的产生办法、职权和工作任务，由中央另行规定。</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bookmarkStart w:id="0" w:name="_GoBack"/>
      <w:r w:rsidRPr="00093270">
        <w:rPr>
          <w:rFonts w:ascii="黑体" w:eastAsia="黑体" w:hAnsi="黑体" w:hint="eastAsia"/>
          <w:sz w:val="28"/>
          <w:szCs w:val="28"/>
        </w:rPr>
        <w:t xml:space="preserve"> 第十章 党和共产主义青年团的关系</w:t>
      </w:r>
      <w:bookmarkEnd w:id="0"/>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第四十九条 中国共产主义青年团是中国共产党领导的先进青年的群众组织，是广大青年在实践中学习中国特色社会主义和共产主义的学校，是党的助手和后备军。共青团中央委员会受党中央委员会领导。共青团的地方各级组织受同级党的委员会领导，同时受共青团上级组织领导。</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第五十条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团的县级和县级以下各级委员会书记，企业事业单位的团委员会书记，是党员的，可以列席同级党的委员会和常务委员会的会议。</w:t>
      </w:r>
    </w:p>
    <w:p w:rsidR="00093270" w:rsidRPr="00093270" w:rsidRDefault="00093270" w:rsidP="00093270">
      <w:pPr>
        <w:jc w:val="center"/>
        <w:rPr>
          <w:rFonts w:ascii="仿宋_GB2312" w:eastAsia="仿宋_GB2312" w:hint="eastAsia"/>
          <w:sz w:val="28"/>
          <w:szCs w:val="28"/>
        </w:rPr>
      </w:pPr>
      <w:r w:rsidRPr="00093270">
        <w:rPr>
          <w:rFonts w:ascii="仿宋_GB2312" w:eastAsia="仿宋_GB2312" w:hint="eastAsia"/>
          <w:sz w:val="28"/>
          <w:szCs w:val="28"/>
        </w:rPr>
        <w:t xml:space="preserve">    </w:t>
      </w:r>
      <w:r w:rsidRPr="00093270">
        <w:rPr>
          <w:rFonts w:ascii="黑体" w:eastAsia="黑体" w:hAnsi="黑体" w:hint="eastAsia"/>
          <w:sz w:val="28"/>
          <w:szCs w:val="28"/>
        </w:rPr>
        <w:t>第十一章 党徽党旗</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第五十一条 中国共产党党徽为镰刀和锤头组成的图案。</w:t>
      </w:r>
    </w:p>
    <w:p w:rsidR="00093270"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第五十二条 中国共产党党旗为旗面缀有金黄色党徽图案的红旗。</w:t>
      </w:r>
    </w:p>
    <w:p w:rsidR="00EC33AC" w:rsidRPr="00093270" w:rsidRDefault="00093270" w:rsidP="00093270">
      <w:pPr>
        <w:rPr>
          <w:rFonts w:ascii="仿宋_GB2312" w:eastAsia="仿宋_GB2312" w:hint="eastAsia"/>
          <w:sz w:val="28"/>
          <w:szCs w:val="28"/>
        </w:rPr>
      </w:pPr>
      <w:r w:rsidRPr="00093270">
        <w:rPr>
          <w:rFonts w:ascii="仿宋_GB2312" w:eastAsia="仿宋_GB2312" w:hint="eastAsia"/>
          <w:sz w:val="28"/>
          <w:szCs w:val="28"/>
        </w:rPr>
        <w:t xml:space="preserve">    第五十三条 中国共产党的党徽党旗是中国共产党的象征和标志。党的各级组织和每一个党员都要维护党徽党旗的尊严。要按照规定制作和使用党徽党旗。</w:t>
      </w:r>
    </w:p>
    <w:sectPr w:rsidR="00EC33AC" w:rsidRPr="000932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234" w:rsidRDefault="00C70234" w:rsidP="00093270">
      <w:r>
        <w:separator/>
      </w:r>
    </w:p>
  </w:endnote>
  <w:endnote w:type="continuationSeparator" w:id="0">
    <w:p w:rsidR="00C70234" w:rsidRDefault="00C70234" w:rsidP="0009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234" w:rsidRDefault="00C70234" w:rsidP="00093270">
      <w:r>
        <w:separator/>
      </w:r>
    </w:p>
  </w:footnote>
  <w:footnote w:type="continuationSeparator" w:id="0">
    <w:p w:rsidR="00C70234" w:rsidRDefault="00C70234" w:rsidP="00093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083"/>
    <w:rsid w:val="00093270"/>
    <w:rsid w:val="005D6083"/>
    <w:rsid w:val="00C70234"/>
    <w:rsid w:val="00EC3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32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3270"/>
    <w:rPr>
      <w:sz w:val="18"/>
      <w:szCs w:val="18"/>
    </w:rPr>
  </w:style>
  <w:style w:type="paragraph" w:styleId="a4">
    <w:name w:val="footer"/>
    <w:basedOn w:val="a"/>
    <w:link w:val="Char0"/>
    <w:uiPriority w:val="99"/>
    <w:unhideWhenUsed/>
    <w:rsid w:val="00093270"/>
    <w:pPr>
      <w:tabs>
        <w:tab w:val="center" w:pos="4153"/>
        <w:tab w:val="right" w:pos="8306"/>
      </w:tabs>
      <w:snapToGrid w:val="0"/>
      <w:jc w:val="left"/>
    </w:pPr>
    <w:rPr>
      <w:sz w:val="18"/>
      <w:szCs w:val="18"/>
    </w:rPr>
  </w:style>
  <w:style w:type="character" w:customStyle="1" w:styleId="Char0">
    <w:name w:val="页脚 Char"/>
    <w:basedOn w:val="a0"/>
    <w:link w:val="a4"/>
    <w:uiPriority w:val="99"/>
    <w:rsid w:val="0009327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32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3270"/>
    <w:rPr>
      <w:sz w:val="18"/>
      <w:szCs w:val="18"/>
    </w:rPr>
  </w:style>
  <w:style w:type="paragraph" w:styleId="a4">
    <w:name w:val="footer"/>
    <w:basedOn w:val="a"/>
    <w:link w:val="Char0"/>
    <w:uiPriority w:val="99"/>
    <w:unhideWhenUsed/>
    <w:rsid w:val="00093270"/>
    <w:pPr>
      <w:tabs>
        <w:tab w:val="center" w:pos="4153"/>
        <w:tab w:val="right" w:pos="8306"/>
      </w:tabs>
      <w:snapToGrid w:val="0"/>
      <w:jc w:val="left"/>
    </w:pPr>
    <w:rPr>
      <w:sz w:val="18"/>
      <w:szCs w:val="18"/>
    </w:rPr>
  </w:style>
  <w:style w:type="character" w:customStyle="1" w:styleId="Char0">
    <w:name w:val="页脚 Char"/>
    <w:basedOn w:val="a0"/>
    <w:link w:val="a4"/>
    <w:uiPriority w:val="99"/>
    <w:rsid w:val="000932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2742</Words>
  <Characters>15635</Characters>
  <Application>Microsoft Office Word</Application>
  <DocSecurity>0</DocSecurity>
  <Lines>130</Lines>
  <Paragraphs>36</Paragraphs>
  <ScaleCrop>false</ScaleCrop>
  <Company/>
  <LinksUpToDate>false</LinksUpToDate>
  <CharactersWithSpaces>18341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2</cp:revision>
  <dcterms:created xsi:type="dcterms:W3CDTF">2014-12-02T01:40:00Z</dcterms:created>
  <dcterms:modified xsi:type="dcterms:W3CDTF">2014-12-02T01:43:00Z</dcterms:modified>
</cp:coreProperties>
</file>